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720D38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27.02.2025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279-ИЛ/ЛРИ-176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402"/>
        <w:gridCol w:w="2551"/>
        <w:gridCol w:w="2835"/>
        <w:gridCol w:w="2410"/>
      </w:tblGrid>
      <w:tr w:rsidR="00EF0976" w:rsidTr="003A5C0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386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3A5C0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20D38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720D38">
              <w:rPr>
                <w:sz w:val="24"/>
              </w:rPr>
              <w:t xml:space="preserve"> </w:t>
            </w:r>
            <w:r w:rsidR="00720D38" w:rsidRPr="00720D38">
              <w:rPr>
                <w:sz w:val="24"/>
              </w:rPr>
              <w:t>1</w:t>
            </w:r>
            <w:r w:rsidRPr="00720D38">
              <w:rPr>
                <w:sz w:val="24"/>
              </w:rPr>
              <w:t xml:space="preserve">. </w:t>
            </w:r>
            <w:r w:rsidR="00720D38" w:rsidRPr="00720D38">
              <w:rPr>
                <w:sz w:val="24"/>
              </w:rPr>
              <w:t>Волжский филиал Акционерного общества "ЭнергоремонТ Плюс"</w:t>
            </w:r>
          </w:p>
          <w:p w:rsidR="00324E8B" w:rsidRPr="00720D3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720D38" w:rsidRDefault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Волжский филиал АО "ЭнергоремонТ Плюс"</w:t>
            </w:r>
            <w:r w:rsidR="00EF0976" w:rsidRPr="00720D38">
              <w:rPr>
                <w:b/>
                <w:sz w:val="24"/>
              </w:rPr>
              <w:t xml:space="preserve"> </w:t>
            </w:r>
            <w:r w:rsidR="00EF0976" w:rsidRPr="00720D38">
              <w:rPr>
                <w:sz w:val="24"/>
              </w:rPr>
              <w:t>(</w:t>
            </w:r>
            <w:r w:rsidRPr="00720D38">
              <w:rPr>
                <w:sz w:val="24"/>
              </w:rPr>
              <w:t>ПВТ</w:t>
            </w:r>
            <w:r w:rsidR="00EF0976" w:rsidRPr="00720D38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720D38" w:rsidRDefault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143421</w:t>
            </w:r>
            <w:r w:rsidR="00EF0976" w:rsidRPr="00720D38">
              <w:rPr>
                <w:sz w:val="24"/>
              </w:rPr>
              <w:t xml:space="preserve">, </w:t>
            </w:r>
            <w:r w:rsidRPr="00720D38">
              <w:rPr>
                <w:sz w:val="24"/>
              </w:rPr>
              <w:t>Российская Федерация, Московская обл., г.о. Красногорск, тер. автодорога Балтия, км 26-й, д. 5, стр. 3, офис 323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>109377</w:t>
            </w:r>
            <w:r w:rsidR="00EF0976" w:rsidRPr="00720D38">
              <w:rPr>
                <w:sz w:val="24"/>
              </w:rPr>
              <w:t xml:space="preserve">, </w:t>
            </w:r>
            <w:r w:rsidRPr="00720D38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2. Общество с ограниченной ответственностью "МеталлПроектСтрой"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"МеталлПроектСтрой"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347900, Российская Федерация, Ростовская обл., г.о. город Таганрог, г.Таганрог, пер. </w:t>
            </w:r>
            <w:r>
              <w:rPr>
                <w:sz w:val="24"/>
                <w:lang w:val="en-US"/>
              </w:rPr>
              <w:t>Контрольный, зд. 6А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3. Общество с ограниченной ответственностью "Газпром добыча Иркутск"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ООО "Газпром добыча Иркутск"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(ПВТ)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664011,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Нижняя Набережная, д. 14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4. Общество с огранченной ответственностью "ПромТрейд"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"ПромТрейд"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640007, Российская Федерация, Курганская обл., г. Курган, пр-кт Машиностроителей, д. 23Г, офис 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5. Акционерное общество  "Черноморнефтегаз Газификация"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АО "ЧНГ Газификация"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(ПВТ)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295000, Российская Федерация, Республика Крым, г.о. Симферополь, г. Симферополь, пр-кт Кирова, дом 29/1, офис 408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6. Общество с ограниченной ответственностью "Дон-Металл"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"Дон-Металл"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347812, Российская Федерация, Ростовская обл., г. Каменск-Шахтинский, пер. </w:t>
            </w:r>
            <w:r>
              <w:rPr>
                <w:sz w:val="24"/>
                <w:lang w:val="en-US"/>
              </w:rPr>
              <w:t>Полевой, д. 76, к. 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7. Общество с ограниченной ответственностью "ЛНК-Сибирь"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"ЛНК-Сибирь"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644033, Российская Федерация, Омская обл., г. Омск, ул. 2-я Дачная, д. 10, кв. 55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8. Общество с ограниченной ответственностью "АКС - Сервис"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"АКС-Сервис"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119048, Российская Федерация, г. Москва, ул. Усачёва, дом 35, стр. 1, эт. 2, пом. </w:t>
            </w:r>
            <w:r>
              <w:rPr>
                <w:sz w:val="24"/>
                <w:lang w:val="en-US"/>
              </w:rPr>
              <w:t>III, ком. № 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9. Общество с ограниченной ответственностью "ПСК-ПЛЮС"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"ПСК-ПЛЮС"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430005, Российская Федерация, Республика Мордовия, г. Саранск, ул. </w:t>
            </w:r>
            <w:r>
              <w:rPr>
                <w:sz w:val="24"/>
                <w:lang w:val="en-US"/>
              </w:rPr>
              <w:t>Советская, д. 105 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10. Общество с ограниченной ответственностью "Ренконс Хэви Индастрис"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"РХИ"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121108, Российская Федерация, г. Москва, ул. Ивана Франко, д. 8, этаж 15, пом. 1, комн. </w:t>
            </w:r>
            <w:r>
              <w:rPr>
                <w:sz w:val="24"/>
                <w:lang w:val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11. Общество с ограниченной ответственностью "Донская строительная лаборатория"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344034, Российская Федерация, Ростовская обл., г. Ростов-на-Дону, ул. </w:t>
            </w:r>
            <w:r>
              <w:rPr>
                <w:sz w:val="24"/>
                <w:lang w:val="en-US"/>
              </w:rPr>
              <w:t>Привокзальная, д. 4, оф. 304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12. Федеральное государственное бюджетное образовательное учреждение высшего образования "Казанский национальный исследовательский технологический университет"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"КНИТУ"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420015,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К. Маркса, д. 68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13. Открытое акционерное общество "Специализированное управление №2 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"СУ №2 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142100, Российская Федерация, Московская область, г. Подольск, проспект Ленина, д. 144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14. Общество с ограниченной ответственностью "Производственно-монтажное предприятие "Металлургмонтаж"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"ПМП "Металлургмонтаж"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659315, Российская Федерация, Алтайский край, г. Бийск, ул. Социалистическая, д. 17, корп. А, оф. 21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15. Общество с ограниченной ответственностью "Коксохиммонтаж-Волга"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"Коксохиммонтаж-Волга"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150507, Российская Федерация, Ярославская обл., Ярославский район, п. Ивняки, Промышленная зона "База Нечерноземья", стр. 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16. Общество с ограниченной ответственностью "Автоматизация"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"Автоматизация"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170024, Российская Федерация, Тверская область, г.о. город Тверь, г. Тверь, ул. </w:t>
            </w:r>
            <w:r>
              <w:rPr>
                <w:sz w:val="24"/>
                <w:lang w:val="en-US"/>
              </w:rPr>
              <w:t>Лизы Чайкиной, д. 1, помещ./офис I/49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17. Общество с ограниченной возможностью "РусНефтеГазСтрой+"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"РНГС+"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450096, Российская Федерация, Российкая Федерация, Республика Башкортостан, г. Уфа, ул. </w:t>
            </w:r>
            <w:r>
              <w:rPr>
                <w:sz w:val="24"/>
                <w:lang w:val="en-US"/>
              </w:rPr>
              <w:t>Рудольфа Нуреева, д. 1, помещ. 134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18. Акционерное общество "Полюс Магадан"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АО "Полюс Магадан"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(ПРВ)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686070, Российская Федерация, Магаданская область, Тенькинский р-н, п. Омчак, ул. </w:t>
            </w:r>
            <w:r>
              <w:rPr>
                <w:sz w:val="24"/>
                <w:lang w:val="en-US"/>
              </w:rPr>
              <w:t>Новая, зд. 35, к. 7, помещ. 121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19. Общество с ограниченной ответственностью "ИНГЕО"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"ИНГЕО"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664082,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Улан-Баторская, дом 49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20. Общество с ограниченной ответственностью "СК ТОТ"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ТОТ"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614025, Российская Федерация, Пермский край, г. Пермь, ул. </w:t>
            </w:r>
            <w:r>
              <w:rPr>
                <w:sz w:val="24"/>
                <w:lang w:val="en-US"/>
              </w:rPr>
              <w:t>Героев Хасана, д. 68, офис 205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21. Акционерное общество "Завод котельного оборудования"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309850, Российская Федерация, Белгородская обл., Алексеевский район, г. Алексеевка, ул. </w:t>
            </w:r>
            <w:r>
              <w:rPr>
                <w:sz w:val="24"/>
                <w:lang w:val="en-US"/>
              </w:rPr>
              <w:t>Производственная, д. 35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22. Общество с ограниченной ответственностью "Завод строительных конструкций "Заполярье"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"ЗСК "Заполярье"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166004, Российская Федерация, Ненецкий автономный округ, г. Нарьян-Мар, ул. </w:t>
            </w:r>
            <w:r>
              <w:rPr>
                <w:sz w:val="24"/>
                <w:lang w:val="en-US"/>
              </w:rPr>
              <w:t>Рыбников, д. 59, помещ. 1Н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23. Общество с ограниченной ответственностью "Благовещенский Ремонтно-Механический Завод"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675016, Российская Федерация, Амурская обл., г. Благовещенск, ул. </w:t>
            </w:r>
            <w:r>
              <w:rPr>
                <w:sz w:val="24"/>
                <w:lang w:val="en-US"/>
              </w:rPr>
              <w:t>Калинина, д. 137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24. Общество с ограниченной ответственностью "Альтаир"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"Альтаир"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603093, Российская Федерация, Нижегородская обл., г. Нижний Новгород, ул. </w:t>
            </w:r>
            <w:r>
              <w:rPr>
                <w:sz w:val="24"/>
                <w:lang w:val="en-US"/>
              </w:rPr>
              <w:t>Печерский Съезд, д. 24 А, офис 403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25. Акционерное общество "Газстройдеталь"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АО "Газстройдеталь"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(ПВТ)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300026, Российская Федерация, Тульская обл., г. Тула, ул. </w:t>
            </w:r>
            <w:r>
              <w:rPr>
                <w:sz w:val="24"/>
                <w:lang w:val="en-US"/>
              </w:rPr>
              <w:t>Скуратовская, д. 108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26. Общество с ограниченной ответственностью "СтройЛаб"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624221, Российская Федерация, Свердловская обл., г. Нижняя Тура, ул. </w:t>
            </w:r>
            <w:r>
              <w:rPr>
                <w:sz w:val="24"/>
                <w:lang w:val="en-US"/>
              </w:rPr>
              <w:t>Строителей, дом 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27. Общество с ограниченной ответственностью "ШЕЛАЙД"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"ШЕЛАЙД"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392524, Российская Федерация, Тамбовская область, г.о. город Тамбов, с. Покрово-Пригородное, ул. </w:t>
            </w:r>
            <w:r>
              <w:rPr>
                <w:sz w:val="24"/>
                <w:lang w:val="en-US"/>
              </w:rPr>
              <w:t>Молодежная, д. 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28. Общество с ограниченной ответственностью "Строительно-Монтажная Сварочная Лаборатория"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ind w:left="33" w:right="-108"/>
              <w:rPr>
                <w:sz w:val="24"/>
              </w:rPr>
            </w:pPr>
            <w:r w:rsidRPr="00720D38">
              <w:rPr>
                <w:sz w:val="24"/>
              </w:rPr>
              <w:t>620017, Российская Федерация, Свердловская область, город Екатеринбург, улица Фронтовых бригад, строение 29, помещение 18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29. Акционерное общество "Газмонтаж"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АО "Газмонтаж"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(РСШ)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620144, Российская Федерация, Свердловская область, г. Екатеринбург, ул. </w:t>
            </w:r>
            <w:r>
              <w:rPr>
                <w:sz w:val="24"/>
                <w:lang w:val="en-US"/>
              </w:rPr>
              <w:t>Фрунзе, д. 96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30. Индивидуальный предприниматель Хабиров Ринат Данилович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ИП Хабиров Ринат Данилович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(ПРВ)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450052,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Сун-Ят-Сена, д 11, кв. 62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31. Закрытое акционерное общество "Южтехмонтаж"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ЗАО "Южтехмонтаж"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(РСШ)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344007, Российская Федерация, Ростовская обл., г. Ростов-на-Дону, ул. </w:t>
            </w:r>
            <w:r>
              <w:rPr>
                <w:sz w:val="24"/>
                <w:lang w:val="en-US"/>
              </w:rPr>
              <w:t>Социалистическая, д. 60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32. Общество с ограниченной ответственностью Научно-Технический Центр "ТЕХНОЛИДЕР"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НТЦ "ТЕХНОЛИДЕР"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443096, Российская Федерация, Самарская обл., г.о. Самара, вн.р-н Октябрьский, г. Самара, ул. </w:t>
            </w:r>
            <w:r>
              <w:rPr>
                <w:sz w:val="24"/>
                <w:lang w:val="en-US"/>
              </w:rPr>
              <w:t>Осипенко, д. 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33. Акционерное общество "Росгазификация"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АО "Росгазификация"</w:t>
            </w:r>
            <w:r w:rsidRPr="00720D38">
              <w:rPr>
                <w:b/>
                <w:sz w:val="24"/>
              </w:rPr>
              <w:t xml:space="preserve"> </w:t>
            </w:r>
            <w:r w:rsidRPr="00720D38">
              <w:rPr>
                <w:sz w:val="24"/>
              </w:rPr>
              <w:t>(РСШ)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119180, Российская Федерация, г. Москва, вн.тер.г.муниципальный округ Якиманка, ул. </w:t>
            </w:r>
            <w:r>
              <w:rPr>
                <w:sz w:val="24"/>
                <w:lang w:val="en-US"/>
              </w:rPr>
              <w:t>Большая Полянка, д. 2, стр. 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 xml:space="preserve"> 34. Казанское публичное акционерное общество "Органический синтез"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"Казаньоргсинтез"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420051, Российская Федерация,  Республика Татарстан, г. Казань, ул. </w:t>
            </w:r>
            <w:r>
              <w:rPr>
                <w:sz w:val="24"/>
                <w:lang w:val="en-US"/>
              </w:rPr>
              <w:t>Беломорская, д. 101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20D38" w:rsidTr="003A5C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 35. Обзщество с ограниченной ответственностью "СММ-Тяжелое Машиностроение"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"СММ-ТяжМаш"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ind w:left="33" w:right="-108"/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188540, Российская Федерация, Ленинградская обл, г. Сосновый Бор, ул. </w:t>
            </w:r>
            <w:r>
              <w:rPr>
                <w:sz w:val="24"/>
                <w:lang w:val="en-US"/>
              </w:rPr>
              <w:t>Мира, д. 1, пом. VII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20D3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20D38" w:rsidRDefault="00720D38" w:rsidP="00720D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20D38" w:rsidRDefault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1</w:t>
            </w:r>
            <w:r w:rsidR="00EF0976" w:rsidRPr="00720D38">
              <w:rPr>
                <w:sz w:val="24"/>
              </w:rPr>
              <w:t xml:space="preserve">.  </w:t>
            </w:r>
            <w:r w:rsidRPr="00720D38">
              <w:rPr>
                <w:sz w:val="24"/>
              </w:rPr>
              <w:t>Волжский филиал Акционерного общества "ЭнергоремонТ Плюс"</w:t>
            </w:r>
          </w:p>
          <w:p w:rsidR="00324E8B" w:rsidRPr="00720D3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Волжский филиал АО "ЭнергоремонТ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(HV), Шора (HSD)  Инструкция по эксплуатации твердомера типа ТДМ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Измерение твердости методом измерения акустического импеданса по шкалам Бринелля (НВ), </w:t>
            </w:r>
            <w:r>
              <w:rPr>
                <w:noProof/>
                <w:sz w:val="24"/>
              </w:rPr>
              <w:lastRenderedPageBreak/>
              <w:t>Роквелла (HRC), Виккерса (HV), Шора (HSD)  Инструкция по эксплуатации твердомера типа УЗИТ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F0976" w:rsidRDefault="00EF0976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2.  Общество с ограниченной ответственностью "МеталлПроектСтрой"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"МеталлПроектСтрой"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Бринелля (НВ), Роквелла (HRC), Шора (HSD), Виккерса (HV) B определение предела прочности сталей Rm твердомером электронным малогабаритным переносным ТЭМП-4     Руководство по эксплуатации твердомера электронного мологабаритного переносного ТЕМП-4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3.  Общество с ограниченной ответственностью "Газпром добыча Иркутск"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добыча Иркутск"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4.  Общество с огранченной ответственностью "ПромТрейд"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"ПромТрейд"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5.  Акционерное общество  "Черноморнефтегаз Газификация"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"ЧНГ 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6.  Общество с ограниченной ответственностью "Дон-Металл"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"Дон-Металл"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 Испытания проката на изгиб с разгибом   ГОСТ 34028-2016 Приложение Б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7.  Общество с ограниченной ответственностью "ЛНК-Сибирь"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8.  Общество с ограниченной ответственностью "АКС - Сервис"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"АКС-Сервис"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Роквелла (HRC), Бринелля (НВ), Виккерса (HV) и Шора (HSD) портативным твердомером    Руководство по эксплуатации твердомера динамического ГОСТ 9031-78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Определение коэффициента закручивания болтов   ГОСТ Р 53664-2009 ГОСТ 32484.1-2013 ГОСТ 32484.2-2013 ГОСТ 32484.3-2013 ГОСТ 32484.4-2013 СТО НОСТРОЙ 2.10.76-2012 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9.  Общество с ограниченной ответственностью "ПСК-ПЛЮС"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"ПСК-ПЛЮС"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RP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10.  Общество с ограниченной ответственностью "Ренконс Хэви Индастрис"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"РХИ"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Метод упругого отскока бойка (динамический метод)</w:t>
            </w:r>
            <w:r>
              <w:rPr>
                <w:noProof/>
                <w:sz w:val="24"/>
              </w:rPr>
              <w:tab/>
              <w:t>ASTM E110; ASTM A833; ASTM A1038; ASTM E140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Метод ультразвукового контактного импеданса</w:t>
            </w:r>
            <w:r>
              <w:rPr>
                <w:noProof/>
                <w:sz w:val="24"/>
              </w:rPr>
              <w:tab/>
              <w:t>ASTM E110; ASTM A833; ASTM A1038; ASTM E140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 xml:space="preserve">Определение критической величины раскрытия трещины (CTOD - Crack Tip Opening Displacement) </w:t>
            </w:r>
            <w:r>
              <w:rPr>
                <w:noProof/>
                <w:sz w:val="24"/>
              </w:rPr>
              <w:tab/>
              <w:t>ISO 15653:2018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12135:2016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E1820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устойчивости нержавеющей стали и родственных сплавов к питтинговой и щелевой коррозии с использованием раствора хлорного железа</w:t>
            </w:r>
            <w:r>
              <w:rPr>
                <w:noProof/>
                <w:sz w:val="24"/>
              </w:rPr>
              <w:tab/>
              <w:t>ASTM G48-11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Отбор образцов для металлографического контроля</w:t>
            </w:r>
            <w:r>
              <w:rPr>
                <w:noProof/>
                <w:sz w:val="24"/>
              </w:rPr>
              <w:tab/>
              <w:t>ASTM E3-11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Испытания макроструктуры металлов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 сплавов с помощью травления</w:t>
            </w:r>
            <w:r>
              <w:rPr>
                <w:noProof/>
                <w:sz w:val="24"/>
              </w:rPr>
              <w:tab/>
              <w:t>ASTM E340-15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Испытание на ударный изгиб на маятниковом копре по Шарпи</w:t>
            </w:r>
            <w:r>
              <w:rPr>
                <w:noProof/>
                <w:sz w:val="24"/>
              </w:rPr>
              <w:tab/>
              <w:t>ГОСТ Р ИСО 148-1-2013, ISO 148-1:2016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Испытания на ударный изгиб сварных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Швов</w:t>
            </w:r>
            <w:r>
              <w:rPr>
                <w:noProof/>
                <w:sz w:val="24"/>
              </w:rPr>
              <w:tab/>
              <w:t>ISO 9016:2022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Макроскопическое и микроскопическое исследование сварных швов</w:t>
            </w:r>
            <w:r>
              <w:rPr>
                <w:noProof/>
                <w:sz w:val="24"/>
              </w:rPr>
              <w:tab/>
              <w:t>ISO 17639:2022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Испытания на твердость металла сварного шва</w:t>
            </w:r>
            <w:r>
              <w:rPr>
                <w:noProof/>
                <w:sz w:val="24"/>
              </w:rPr>
              <w:tab/>
              <w:t>ISO 9015-1:2001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Испытания на изгиб стальных прутков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 головками. Испытания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стальных прутков с головками</w:t>
            </w:r>
            <w:r>
              <w:rPr>
                <w:noProof/>
                <w:sz w:val="24"/>
              </w:rPr>
              <w:tab/>
              <w:t>ASTM A970/A970M-18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15698-1-2012; ISO 15698-2-2012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Испытание болтов в комплекте с гайками и шайбами на коэффициент закручивания</w:t>
            </w:r>
            <w:r>
              <w:rPr>
                <w:noProof/>
                <w:sz w:val="24"/>
              </w:rPr>
              <w:tab/>
              <w:t xml:space="preserve">ГОСТ </w:t>
            </w:r>
            <w:r>
              <w:rPr>
                <w:noProof/>
                <w:sz w:val="24"/>
              </w:rPr>
              <w:lastRenderedPageBreak/>
              <w:t>32484.2-2013</w:t>
            </w:r>
          </w:p>
          <w:p w:rsidR="00720D38" w:rsidRPr="00720D38" w:rsidRDefault="00720D38" w:rsidP="00720D38">
            <w:pPr>
              <w:rPr>
                <w:noProof/>
                <w:sz w:val="24"/>
                <w:lang w:val="en-US"/>
              </w:rPr>
            </w:pPr>
            <w:r w:rsidRPr="00720D38">
              <w:rPr>
                <w:noProof/>
                <w:sz w:val="24"/>
                <w:lang w:val="en-US"/>
              </w:rPr>
              <w:t>(EN 14399-2:2005)</w:t>
            </w:r>
          </w:p>
          <w:p w:rsidR="00720D38" w:rsidRPr="00720D38" w:rsidRDefault="00720D38" w:rsidP="00720D38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720D38">
              <w:rPr>
                <w:noProof/>
                <w:sz w:val="24"/>
                <w:lang w:val="en-US"/>
              </w:rPr>
              <w:t xml:space="preserve"> ISO 16047-2015</w:t>
            </w:r>
          </w:p>
          <w:p w:rsidR="00720D38" w:rsidRPr="00720D38" w:rsidRDefault="00720D38" w:rsidP="00720D38">
            <w:pPr>
              <w:rPr>
                <w:noProof/>
                <w:sz w:val="24"/>
                <w:lang w:val="en-US"/>
              </w:rPr>
            </w:pPr>
            <w:r w:rsidRPr="00720D38">
              <w:rPr>
                <w:noProof/>
                <w:sz w:val="24"/>
                <w:lang w:val="en-US"/>
              </w:rPr>
              <w:t>(ISO 16047:2005)</w:t>
            </w:r>
          </w:p>
          <w:p w:rsidR="00720D38" w:rsidRPr="00720D38" w:rsidRDefault="00720D38" w:rsidP="00720D38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СП</w:t>
            </w:r>
            <w:r w:rsidRPr="00720D38">
              <w:rPr>
                <w:noProof/>
                <w:sz w:val="24"/>
                <w:lang w:val="en-US"/>
              </w:rPr>
              <w:t xml:space="preserve"> 70.13330.2012</w:t>
            </w:r>
          </w:p>
          <w:p w:rsidR="00720D38" w:rsidRPr="00720D38" w:rsidRDefault="00720D38" w:rsidP="00720D38">
            <w:pPr>
              <w:rPr>
                <w:noProof/>
                <w:sz w:val="24"/>
                <w:lang w:val="en-US"/>
              </w:rPr>
            </w:pPr>
          </w:p>
          <w:p w:rsidR="00720D38" w:rsidRPr="00720D38" w:rsidRDefault="00720D38" w:rsidP="00720D38">
            <w:pPr>
              <w:rPr>
                <w:rFonts w:eastAsia="Arial Unicode MS"/>
                <w:sz w:val="24"/>
                <w:lang w:val="en-US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11.  Общество с ограниченной ответственностью "Донская строительная лаборатория"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</w:t>
            </w:r>
            <w:r>
              <w:rPr>
                <w:noProof/>
                <w:sz w:val="24"/>
              </w:rPr>
              <w:lastRenderedPageBreak/>
              <w:t>петрографического состава, пористости, водопоглощения, влажности, прочности, плотности, сопротивления удару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 xml:space="preserve">12.  Федеральное </w:t>
            </w:r>
            <w:r w:rsidRPr="00720D38">
              <w:rPr>
                <w:sz w:val="24"/>
              </w:rPr>
              <w:lastRenderedPageBreak/>
              <w:t>государственное бюджетное образовательное учреждение высшего образования "Казанский национальный исследовательский технологический университет"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"КНИТУ"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13.  Открытое акционерное общество "Специализированное управление №2 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"СУ №2 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14.  Общество с ограниченной ответственностью "Производственно-монтажное предприятие "Металлургмонтаж"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"ПМП "Металлургмонтаж"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пониженной (до -60°С) и комнатной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АМУ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металлографический метод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15.  Общество с ограниченной ответственностью "Коксохиммонтаж-Волга"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"Коксохиммонтаж-Волга"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16.  Общество с ограниченной ответственностью "Автоматизация"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"Автоматизация"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</w:t>
            </w:r>
            <w:r>
              <w:rPr>
                <w:noProof/>
                <w:sz w:val="24"/>
              </w:rPr>
              <w:lastRenderedPageBreak/>
              <w:t>петрографического состава, пористости, водопоглощения, влажности, прочности, плотности, сопротивления удару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17.  Общество с ограниченной возможностью "РусНефтеГазСтрой+"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"РНГС+"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18.  Акционерное общество "Полюс Магадан"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"Полюс Магадан"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среза целиков грунта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 Материалы синтетические, геосинтетические для дорожного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 Определение ползучести при растяжении и разрыва при ползучести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 Определение прочности при растяжении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предела прочности при одноосном растяжении горных пород методом разрушения образцов произвольной формы встречными сферическими инденторами  ГОСТ 21153.3-85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19.  Общество с ограниченной ответственностью "ИНГЕО"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"ИНГЕО"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Испытания на деформируемость и прочность (метод определения пределов прочности и модуля деформации при испытании сосредоточенной нагрузкой)</w:t>
            </w:r>
            <w:r>
              <w:rPr>
                <w:noProof/>
                <w:sz w:val="24"/>
              </w:rPr>
              <w:tab/>
              <w:t>ГОСТ Р 59958-2021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9.13.7</w:t>
            </w:r>
            <w:r>
              <w:rPr>
                <w:noProof/>
                <w:sz w:val="24"/>
              </w:rPr>
              <w:tab/>
              <w:t>Исследование воды природной (поверхностной, грунтовой, подземной, осадков) для инженерно-геологических и инженерно-экологических изысканий, определение: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Нитрит-ион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Сухой остаток</w:t>
            </w:r>
            <w:r>
              <w:rPr>
                <w:noProof/>
                <w:sz w:val="24"/>
              </w:rPr>
              <w:tab/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ФР 1.31.2017.28626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РД 52.24.468-2019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Определение предела прочности на одноосное сжатие глинистых грунтов ( Метод определения механических свойств глинистых пород при одноосном сжатии)</w:t>
            </w:r>
            <w:r>
              <w:rPr>
                <w:noProof/>
                <w:sz w:val="24"/>
              </w:rPr>
              <w:tab/>
              <w:t>ГОСТ 26447-85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20.  Общество с ограниченной ответственностью "СК ТОТ"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ТОТ"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трехосного сжатия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 Определение липкости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9.6.27 Определение содержания органических веществ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 Определение параметров релаксации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 Методы отбора проб подземных вод, лабораторного определения влажности и степени засоленности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9.7.18. Измерение силы натяжения арматуры в железобетонных предварительно напряженных </w:t>
            </w:r>
            <w:r>
              <w:rPr>
                <w:noProof/>
                <w:sz w:val="24"/>
              </w:rPr>
              <w:lastRenderedPageBreak/>
              <w:t>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 Определение средней плотности бетона радиоизотопным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 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21.  Акционерное общество "Завод котельного оборудования"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5.5. На осадку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22.  Общество с ограниченной ответственностью "Завод строительных конструкций "Заполярье"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"ЗСК "Заполярье"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23.  Общество с ограниченной ответственностью "Благовещенский Ремонтно-Механический Завод"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24.  Общество с ограниченной ответственностью "Альтаир"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"Альтаир"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дробимости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статическим зондированием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на растяжение при раскалывании и на осевое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Методика определения коэффициента уплотнения грунтов, щебеночного основания различных фракций при различной марке дробимости щебня с помощью прибора ПДУ-МГ4 и его модификаций</w:t>
            </w:r>
            <w:r>
              <w:rPr>
                <w:noProof/>
                <w:sz w:val="24"/>
              </w:rPr>
              <w:tab/>
              <w:t>СМО-ДОК-021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25.  Акционерное общество "Газстройдеталь"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26.  Общество с ограниченной ответственностью "СтройЛаб"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</w:t>
            </w:r>
            <w:r>
              <w:rPr>
                <w:noProof/>
                <w:sz w:val="24"/>
              </w:rPr>
              <w:lastRenderedPageBreak/>
              <w:t>сопротивления удару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27.  Общество с ограниченной ответственностью "ШЕЛАЙД"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"ШЕЛАЙД"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28.  Общество с ограниченной ответственностью "Строительно-Монтажная Сварочная Лаборатория"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твердости методом ультразвукового контактного импеданса</w:t>
            </w:r>
            <w:r>
              <w:rPr>
                <w:noProof/>
                <w:sz w:val="24"/>
              </w:rPr>
              <w:tab/>
              <w:t>Руководство по эксплуатации твердомера ТКМ-459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</w:t>
            </w:r>
            <w:r>
              <w:rPr>
                <w:noProof/>
                <w:sz w:val="24"/>
              </w:rPr>
              <w:tab/>
              <w:t>Измерение твердости динамическим методом</w:t>
            </w:r>
            <w:r>
              <w:rPr>
                <w:noProof/>
                <w:sz w:val="24"/>
              </w:rPr>
              <w:tab/>
              <w:t>Руководство по эксплуатации твердомера ТКМ-359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29.  Акционерное общество "Газмонтаж"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30.  Индивидуальный предприниматель Хабиров Ринат Данилович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Хабиров Ринат Данилович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t>31.  Закрытое акционерное общество "Южтехмонтаж"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"Южтехмонтаж"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9.3.7. Определение предела прочности, конца схватывания, водостойкости, расширения добавок </w:t>
            </w:r>
            <w:r>
              <w:rPr>
                <w:noProof/>
                <w:sz w:val="24"/>
              </w:rPr>
              <w:lastRenderedPageBreak/>
              <w:t>минеральных для цемента, определение ложного схватывания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32.  Общество с ограниченной ответственностью Научно-Технический Центр "ТЕХНОЛИДЕР"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НТЦ "ТЕХНОЛИДЕР"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3.5. По Супер-Роквеллу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шарика)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Роквелла (HRC), Бринелля (НВ), Виккерса (HV) и Шора (HSD) портативным твердомером  Руководство по эксплуатациитвердомера динамического ГОСТ 9031-78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33.  Акционерное общество "Росгазификация"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"Росгазификация"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34.  Казанское публичное акционерное общество "Органический синтез"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"Казаньоргсинтез"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  <w:tr w:rsidR="00720D38" w:rsidTr="00720D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  <w:r w:rsidRPr="00720D38">
              <w:rPr>
                <w:sz w:val="24"/>
              </w:rPr>
              <w:lastRenderedPageBreak/>
              <w:t>35.  Обзщество с ограниченной ответственностью "СММ-Тяжелое Машиностроение"</w:t>
            </w:r>
          </w:p>
          <w:p w:rsidR="00720D38" w:rsidRPr="00720D38" w:rsidRDefault="00720D38" w:rsidP="00720D38">
            <w:pPr>
              <w:tabs>
                <w:tab w:val="left" w:pos="12049"/>
              </w:tabs>
              <w:rPr>
                <w:sz w:val="24"/>
              </w:rPr>
            </w:pPr>
          </w:p>
          <w:p w:rsidR="00720D38" w:rsidRDefault="00720D38" w:rsidP="00720D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"СММ-ТяжМаш"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720D38" w:rsidRDefault="00720D38" w:rsidP="00720D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20D38" w:rsidRDefault="00720D38" w:rsidP="00720D38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720D38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20D38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20D3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20D38">
        <w:rPr>
          <w:sz w:val="24"/>
          <w:szCs w:val="24"/>
        </w:rPr>
        <w:t>В.С. Вершинин</w:t>
      </w:r>
    </w:p>
    <w:p w:rsidR="00EF0976" w:rsidRPr="00720D38" w:rsidRDefault="00EF0976" w:rsidP="001E4792">
      <w:pPr>
        <w:pStyle w:val="ac"/>
        <w:jc w:val="left"/>
        <w:rPr>
          <w:b w:val="0"/>
        </w:rPr>
      </w:pPr>
    </w:p>
    <w:sectPr w:rsidR="00EF0976" w:rsidRPr="00720D38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93" w:rsidRDefault="00831E93">
      <w:r>
        <w:separator/>
      </w:r>
    </w:p>
  </w:endnote>
  <w:endnote w:type="continuationSeparator" w:id="0">
    <w:p w:rsidR="00831E93" w:rsidRDefault="0083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93" w:rsidRDefault="00831E93">
      <w:r>
        <w:separator/>
      </w:r>
    </w:p>
  </w:footnote>
  <w:footnote w:type="continuationSeparator" w:id="0">
    <w:p w:rsidR="00831E93" w:rsidRDefault="00831E93">
      <w:r>
        <w:continuationSeparator/>
      </w:r>
    </w:p>
  </w:footnote>
  <w:footnote w:id="1">
    <w:p w:rsidR="00720D38" w:rsidRDefault="00720D38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38" w:rsidRDefault="00720D3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20D38" w:rsidRDefault="00720D3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38" w:rsidRDefault="00720D3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A5C0E">
      <w:rPr>
        <w:rStyle w:val="a8"/>
        <w:noProof/>
      </w:rPr>
      <w:t>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A5C0E">
      <w:rPr>
        <w:rStyle w:val="a8"/>
        <w:noProof/>
      </w:rPr>
      <w:t>45</w:t>
    </w:r>
    <w:r>
      <w:rPr>
        <w:rStyle w:val="a8"/>
      </w:rPr>
      <w:fldChar w:fldCharType="end"/>
    </w:r>
  </w:p>
  <w:p w:rsidR="00720D38" w:rsidRPr="004B46D4" w:rsidRDefault="00720D38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38" w:rsidRDefault="00720D3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A5C0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A5C0E">
      <w:rPr>
        <w:rStyle w:val="a8"/>
        <w:noProof/>
      </w:rPr>
      <w:t>45</w:t>
    </w:r>
    <w:r>
      <w:rPr>
        <w:rStyle w:val="a8"/>
      </w:rPr>
      <w:fldChar w:fldCharType="end"/>
    </w:r>
  </w:p>
  <w:p w:rsidR="00720D38" w:rsidRPr="004B46D4" w:rsidRDefault="00720D38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A5C0E"/>
    <w:rsid w:val="004B3A88"/>
    <w:rsid w:val="004B46D4"/>
    <w:rsid w:val="005E283E"/>
    <w:rsid w:val="005F2213"/>
    <w:rsid w:val="00720D38"/>
    <w:rsid w:val="00831E9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45</Pages>
  <Words>10821</Words>
  <Characters>61684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2025-03-03T07:31:00Z</dcterms:created>
  <dcterms:modified xsi:type="dcterms:W3CDTF">2025-03-03T07:47:00Z</dcterms:modified>
</cp:coreProperties>
</file>